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AAC" w:rsidRDefault="00A53AAC" w:rsidP="00A53AAC">
      <w:pPr>
        <w:rPr>
          <w:i/>
          <w:noProof/>
        </w:rPr>
      </w:pPr>
    </w:p>
    <w:p w:rsidR="00A53AAC" w:rsidRDefault="00A53AAC" w:rsidP="00A53AAC">
      <w:pPr>
        <w:rPr>
          <w:i/>
          <w:noProof/>
        </w:rPr>
      </w:pPr>
      <w:r>
        <w:rPr>
          <w:noProof/>
        </w:rPr>
        <w:drawing>
          <wp:inline distT="0" distB="0" distL="0" distR="0">
            <wp:extent cx="8734425" cy="4962525"/>
            <wp:effectExtent l="19050" t="0" r="9525" b="0"/>
            <wp:docPr id="5" name="Obraz 4" descr="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4425" cy="496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AAC" w:rsidRPr="00A53AAC" w:rsidRDefault="00A53AAC">
      <w:pPr>
        <w:rPr>
          <w:i/>
          <w:noProof/>
        </w:rPr>
      </w:pPr>
      <w:r w:rsidRPr="00A53AAC">
        <w:rPr>
          <w:i/>
          <w:noProof/>
        </w:rPr>
        <w:t>fot. 2 Remiza Straży Ogniowej w Brudzewie w trakcie budowy 1925 r.</w:t>
      </w:r>
    </w:p>
    <w:sectPr w:rsidR="00A53AAC" w:rsidRPr="00A53AAC" w:rsidSect="00A53AA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8328F9"/>
    <w:rsid w:val="002E76F3"/>
    <w:rsid w:val="008328F9"/>
    <w:rsid w:val="00A53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76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53A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A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</Words>
  <Characters>60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aga</cp:lastModifiedBy>
  <cp:revision>2</cp:revision>
  <dcterms:created xsi:type="dcterms:W3CDTF">2014-09-29T08:26:00Z</dcterms:created>
  <dcterms:modified xsi:type="dcterms:W3CDTF">2014-09-29T08:26:00Z</dcterms:modified>
</cp:coreProperties>
</file>